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spacing w:line="600" w:lineRule="exact"/>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关于巾帼志愿服务微电影制作承接机构</w:t>
      </w:r>
    </w:p>
    <w:p>
      <w:pPr>
        <w:suppressAutoHyphens/>
        <w:bidi w:val="0"/>
        <w:spacing w:line="600" w:lineRule="exact"/>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的公告</w:t>
      </w:r>
    </w:p>
    <w:p>
      <w:pPr>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根据相关规定，市妇联项目采购小组召开巾帼志愿服务微电影制作购买服务工作评审会议，对有承接意向的三家机构项目实施方案进行纵向、横向对比和综合评价。评审组认为，泉州丰泽金马传媒科技有限公司提交的项目报价等相关材料，在同等条件下价格最低，策划方案质量较好，且该公司有着丰富的拍摄经验和</w:t>
      </w:r>
      <w:r>
        <w:rPr>
          <w:rFonts w:hint="eastAsia" w:ascii="仿宋" w:hAnsi="仿宋" w:eastAsia="仿宋" w:cs="仿宋"/>
          <w:bCs/>
          <w:sz w:val="32"/>
          <w:szCs w:val="32"/>
        </w:rPr>
        <w:t>专业团队</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与多个单位合作拍摄多部具有</w:t>
      </w:r>
      <w:r>
        <w:rPr>
          <w:rFonts w:hint="eastAsia" w:ascii="仿宋" w:hAnsi="仿宋" w:eastAsia="仿宋" w:cs="仿宋"/>
          <w:bCs/>
          <w:sz w:val="32"/>
          <w:szCs w:val="32"/>
          <w:lang w:eastAsia="zh-CN"/>
        </w:rPr>
        <w:t>影响力的微电影，受到社会各界和政府有关部门的一致好评，</w:t>
      </w:r>
      <w:r>
        <w:rPr>
          <w:rFonts w:hint="eastAsia" w:ascii="仿宋" w:hAnsi="仿宋" w:eastAsia="仿宋" w:cs="仿宋"/>
          <w:sz w:val="32"/>
          <w:szCs w:val="32"/>
        </w:rPr>
        <w:t>可作为最优合作方</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特此公告。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泉州市妇女联合会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20" w:firstLineChars="16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2022年9月16</w:t>
      </w:r>
      <w:bookmarkStart w:id="0" w:name="_GoBack"/>
      <w:bookmarkEnd w:id="0"/>
      <w:r>
        <w:rPr>
          <w:rFonts w:hint="eastAsia" w:ascii="仿宋" w:hAnsi="仿宋" w:eastAsia="仿宋" w:cs="仿宋"/>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DYxMGZlYWRlMWZlMWYwYzBkZDUxOTdlNGEyYmIifQ=="/>
  </w:docVars>
  <w:rsids>
    <w:rsidRoot w:val="25E719AA"/>
    <w:rsid w:val="25E7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2022-09-15T03:18:00Z</dcterms:created>
  <dc:creator>HP</dc:creator>
  <cp:lastModifiedBy>HP</cp:lastModifiedBy>
  <dcterms:modified xsi:type="dcterms:W3CDTF">2022-09-15T03:41:52Z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F328F7CE1F234D2A91E45C5B554FEB21</vt:lpwstr>
  </property>
</Properties>
</file>